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1D27" w14:textId="77777777" w:rsidR="003A085A" w:rsidRDefault="00FF2A1F">
      <w:pPr>
        <w:pStyle w:val="Ttulo1"/>
        <w:spacing w:before="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ANEXO I. INSTANCIA PARA OPTAR AL CARGO DE JUEZ DE PAZ TITULAR</w:t>
      </w:r>
    </w:p>
    <w:p w14:paraId="665D30D1" w14:textId="77777777" w:rsidR="003A085A" w:rsidRDefault="003A085A">
      <w:pPr>
        <w:pStyle w:val="Textbody"/>
        <w:spacing w:before="6" w:after="0"/>
        <w:rPr>
          <w:b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A085A" w14:paraId="26345711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69EFD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 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E1A51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47E3566F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DF26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 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8295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347EB413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C506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7C2D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1BAE5B9A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EFBB0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A9762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2F0381E2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CE3FD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30780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109B150F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8069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CP, MUNICIPIO Y PROVINCIA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D16A9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053337C2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394C0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5B58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A085A" w14:paraId="5448D362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B976" w14:textId="77777777" w:rsidR="003A085A" w:rsidRDefault="00FF2A1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AF3F" w14:textId="77777777" w:rsidR="003A085A" w:rsidRDefault="003A085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8E24C18" w14:textId="77777777" w:rsidR="003A085A" w:rsidRDefault="003A085A">
      <w:pPr>
        <w:pStyle w:val="Textbody"/>
        <w:spacing w:before="6" w:after="0"/>
        <w:rPr>
          <w:b/>
          <w:sz w:val="20"/>
          <w:szCs w:val="20"/>
        </w:rPr>
      </w:pPr>
    </w:p>
    <w:tbl>
      <w:tblPr>
        <w:tblW w:w="9075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5"/>
      </w:tblGrid>
      <w:tr w:rsidR="003A085A" w14:paraId="19FDA441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E100" w14:textId="77777777" w:rsidR="003A085A" w:rsidRDefault="00FF2A1F">
            <w:pPr>
              <w:pStyle w:val="TableParagraph"/>
              <w:spacing w:line="250" w:lineRule="exact"/>
              <w:ind w:left="3853" w:right="384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Expongo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y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solicito:</w:t>
            </w:r>
          </w:p>
        </w:tc>
      </w:tr>
      <w:tr w:rsidR="003A085A" w14:paraId="37083AA5" w14:textId="77777777">
        <w:tblPrEx>
          <w:tblCellMar>
            <w:top w:w="0" w:type="dxa"/>
            <w:bottom w:w="0" w:type="dxa"/>
          </w:tblCellMar>
        </w:tblPrEx>
        <w:trPr>
          <w:trHeight w:val="3735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10C7" w14:textId="77777777" w:rsidR="003A085A" w:rsidRDefault="003A085A">
            <w:pPr>
              <w:pStyle w:val="TableParagraph"/>
              <w:spacing w:before="7"/>
              <w:rPr>
                <w:rFonts w:ascii="Arial" w:hAnsi="Arial"/>
                <w:b/>
                <w:sz w:val="20"/>
                <w:szCs w:val="20"/>
              </w:rPr>
            </w:pPr>
          </w:p>
          <w:p w14:paraId="4EF780DA" w14:textId="77777777" w:rsidR="003A085A" w:rsidRDefault="00FF2A1F">
            <w:pPr>
              <w:pStyle w:val="TableParagraph"/>
              <w:spacing w:before="1"/>
              <w:ind w:left="107" w:right="151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Que visto el anuncio publicado en el Boletín Oficial de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Burgos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nº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______ de fecha __ de _______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2026, para la cobertura de cargo de Juez de Paz Titular, desea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presentar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su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candidatura</w:t>
            </w:r>
          </w:p>
          <w:p w14:paraId="08170DE1" w14:textId="77777777" w:rsidR="003A085A" w:rsidRDefault="003A085A">
            <w:pPr>
              <w:pStyle w:val="TableParagraph"/>
              <w:spacing w:before="1"/>
              <w:ind w:left="107" w:right="151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77C2CAE" w14:textId="77777777" w:rsidR="003A085A" w:rsidRDefault="00FF2A1F">
            <w:pPr>
              <w:pStyle w:val="TableParagraph"/>
              <w:spacing w:before="1"/>
              <w:ind w:left="107" w:right="4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lo cual declaro responsablemente que cumplo con las circunstancias que se detallan a</w:t>
            </w:r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continuación:</w:t>
            </w:r>
          </w:p>
          <w:p w14:paraId="71CAF509" w14:textId="77777777" w:rsidR="003A085A" w:rsidRDefault="003A085A">
            <w:pPr>
              <w:pStyle w:val="TableParagraph"/>
              <w:spacing w:before="1"/>
              <w:ind w:left="107" w:right="476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22754C8" w14:textId="77777777" w:rsidR="003A085A" w:rsidRDefault="00FF2A1F">
            <w:pPr>
              <w:pStyle w:val="TableParagraph"/>
              <w:ind w:left="10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1º.-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Que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soy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nacionalidad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española.</w:t>
            </w:r>
          </w:p>
          <w:p w14:paraId="09EC2F89" w14:textId="77777777" w:rsidR="003A085A" w:rsidRDefault="00FF2A1F">
            <w:pPr>
              <w:pStyle w:val="TableParagraph"/>
              <w:spacing w:before="2"/>
              <w:ind w:left="107" w:right="311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2º.- Que soy mayor de edad y residente en el municipio de Espinosa de los Monteros</w:t>
            </w:r>
          </w:p>
          <w:p w14:paraId="44E85B0F" w14:textId="77777777" w:rsidR="003A085A" w:rsidRDefault="00FF2A1F">
            <w:pPr>
              <w:pStyle w:val="TableParagraph"/>
              <w:ind w:left="107" w:right="13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3º.- </w:t>
            </w:r>
            <w:r>
              <w:rPr>
                <w:rFonts w:ascii="Arial" w:hAnsi="Arial"/>
                <w:sz w:val="20"/>
                <w:szCs w:val="20"/>
              </w:rPr>
              <w:t>Que no estoy incurso/a en causa de incompatibilidad prevista en los artículos 389 a 397 de</w:t>
            </w:r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la Ley Orgánica del Poder Judicial, según lo dispuesto en el artículo 13 del Reglamento 3/1995,</w:t>
            </w:r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Jueces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 Paz.</w:t>
            </w:r>
          </w:p>
          <w:p w14:paraId="20FA2272" w14:textId="77777777" w:rsidR="003A085A" w:rsidRDefault="00FF2A1F">
            <w:pPr>
              <w:pStyle w:val="TableParagraph"/>
              <w:ind w:left="107" w:right="114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4º.- Que reúno los requisitos establecidos en la Le</w:t>
            </w:r>
            <w:r>
              <w:rPr>
                <w:rFonts w:ascii="Arial" w:hAnsi="Arial"/>
                <w:sz w:val="20"/>
                <w:szCs w:val="20"/>
              </w:rPr>
              <w:t>y Orgánica del Poder Judicial para el ingreso</w:t>
            </w:r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en la carrera judicial, salvo estar en posesión de la licenciatura de derecho y los derivados de la</w:t>
            </w:r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jubilación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por</w:t>
            </w:r>
            <w:r>
              <w:rPr>
                <w:rFonts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edad.</w:t>
            </w:r>
          </w:p>
        </w:tc>
      </w:tr>
      <w:tr w:rsidR="003A085A" w14:paraId="37AD36D0" w14:textId="77777777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8D81" w14:textId="77777777" w:rsidR="003A085A" w:rsidRDefault="00FF2A1F">
            <w:pPr>
              <w:pStyle w:val="TableParagraph"/>
              <w:spacing w:line="250" w:lineRule="exact"/>
              <w:ind w:left="10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Datos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complementarios:</w:t>
            </w:r>
          </w:p>
          <w:p w14:paraId="1647653C" w14:textId="77777777" w:rsidR="003A085A" w:rsidRDefault="00FF2A1F">
            <w:pPr>
              <w:pStyle w:val="TableParagraph"/>
              <w:tabs>
                <w:tab w:val="left" w:pos="2390"/>
              </w:tabs>
              <w:spacing w:before="1" w:line="252" w:lineRule="exact"/>
              <w:ind w:left="10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1.-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Edad </w:t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 w14:paraId="4C035A54" w14:textId="77777777" w:rsidR="003A085A" w:rsidRDefault="00FF2A1F">
            <w:pPr>
              <w:pStyle w:val="TableParagraph"/>
              <w:tabs>
                <w:tab w:val="left" w:pos="5986"/>
              </w:tabs>
              <w:spacing w:line="252" w:lineRule="exact"/>
              <w:ind w:left="10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2.-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Profesión </w:t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  <w:proofErr w:type="gramEnd"/>
          </w:p>
        </w:tc>
      </w:tr>
      <w:tr w:rsidR="003A085A" w14:paraId="4FE5A3BA" w14:textId="77777777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8B6E" w14:textId="77777777" w:rsidR="003A085A" w:rsidRDefault="00FF2A1F">
            <w:pPr>
              <w:pStyle w:val="TableParagraph"/>
              <w:spacing w:line="250" w:lineRule="exact"/>
              <w:ind w:left="10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Documentación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adjunta:</w:t>
            </w:r>
          </w:p>
          <w:p w14:paraId="611DA179" w14:textId="77777777" w:rsidR="003A085A" w:rsidRDefault="00FF2A1F">
            <w:pPr>
              <w:pStyle w:val="TableParagraph"/>
              <w:numPr>
                <w:ilvl w:val="0"/>
                <w:numId w:val="5"/>
              </w:numPr>
              <w:tabs>
                <w:tab w:val="left" w:pos="859"/>
              </w:tabs>
              <w:spacing w:line="252" w:lineRule="exact"/>
              <w:ind w:hanging="32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Fotocopia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DNI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en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vigor</w:t>
            </w:r>
          </w:p>
          <w:p w14:paraId="48C886BC" w14:textId="77777777" w:rsidR="003A085A" w:rsidRDefault="00FF2A1F">
            <w:pPr>
              <w:pStyle w:val="TableParagraph"/>
              <w:numPr>
                <w:ilvl w:val="0"/>
                <w:numId w:val="2"/>
              </w:numPr>
              <w:tabs>
                <w:tab w:val="left" w:pos="859"/>
              </w:tabs>
              <w:spacing w:line="252" w:lineRule="exact"/>
              <w:ind w:hanging="323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Curriculum</w:t>
            </w:r>
            <w:proofErr w:type="spellEnd"/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Vitae</w:t>
            </w:r>
          </w:p>
        </w:tc>
      </w:tr>
      <w:tr w:rsidR="003A085A" w14:paraId="24F57BE1" w14:textId="7777777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F0B6" w14:textId="77777777" w:rsidR="003A085A" w:rsidRDefault="00FF2A1F">
            <w:pPr>
              <w:pStyle w:val="TableParagraph"/>
              <w:tabs>
                <w:tab w:val="left" w:pos="4722"/>
                <w:tab w:val="left" w:pos="6006"/>
              </w:tabs>
              <w:ind w:right="276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 Espinosa de los Monteros, a ____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________________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2026</w:t>
            </w:r>
          </w:p>
          <w:p w14:paraId="660D3D4C" w14:textId="77777777" w:rsidR="003A085A" w:rsidRDefault="00FF2A1F">
            <w:pPr>
              <w:pStyle w:val="TableParagraph"/>
              <w:tabs>
                <w:tab w:val="left" w:pos="4722"/>
                <w:tab w:val="left" w:pos="6006"/>
              </w:tabs>
              <w:ind w:right="276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(Firma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del solicitante)</w:t>
            </w:r>
          </w:p>
        </w:tc>
      </w:tr>
      <w:tr w:rsidR="003A085A" w14:paraId="689C30E5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3675" w14:textId="77777777" w:rsidR="003A085A" w:rsidRDefault="00FF2A1F">
            <w:pPr>
              <w:pStyle w:val="TableParagraph"/>
              <w:spacing w:line="254" w:lineRule="exact"/>
              <w:ind w:left="107" w:right="59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El/La solicitante se sujetará a las responsabilidades derivadas de la falsedad en la</w:t>
            </w:r>
            <w:r>
              <w:rPr>
                <w:rFonts w:ascii="Arial" w:hAnsi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presente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instancia.</w:t>
            </w:r>
          </w:p>
        </w:tc>
      </w:tr>
    </w:tbl>
    <w:p w14:paraId="4B0CADE9" w14:textId="77777777" w:rsidR="003A085A" w:rsidRDefault="003A085A">
      <w:pPr>
        <w:pStyle w:val="Textbody"/>
        <w:spacing w:before="8" w:after="0"/>
        <w:rPr>
          <w:b/>
          <w:sz w:val="20"/>
          <w:szCs w:val="20"/>
        </w:rPr>
      </w:pPr>
    </w:p>
    <w:p w14:paraId="4078B2FD" w14:textId="77777777" w:rsidR="003A085A" w:rsidRDefault="00FF2A1F">
      <w:pPr>
        <w:pStyle w:val="Ttulo1"/>
        <w:ind w:left="1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thick"/>
        </w:rPr>
        <w:lastRenderedPageBreak/>
        <w:t>CONDICIONES</w:t>
      </w:r>
      <w:r>
        <w:rPr>
          <w:rFonts w:ascii="Arial" w:hAnsi="Arial"/>
          <w:spacing w:val="-2"/>
          <w:sz w:val="20"/>
          <w:szCs w:val="20"/>
          <w:u w:val="thick"/>
        </w:rPr>
        <w:t xml:space="preserve"> </w:t>
      </w:r>
      <w:r>
        <w:rPr>
          <w:rFonts w:ascii="Arial" w:hAnsi="Arial"/>
          <w:sz w:val="20"/>
          <w:szCs w:val="20"/>
          <w:u w:val="thick"/>
        </w:rPr>
        <w:t>DE</w:t>
      </w:r>
      <w:r>
        <w:rPr>
          <w:rFonts w:ascii="Arial" w:hAnsi="Arial"/>
          <w:spacing w:val="-2"/>
          <w:sz w:val="20"/>
          <w:szCs w:val="20"/>
          <w:u w:val="thick"/>
        </w:rPr>
        <w:t xml:space="preserve"> </w:t>
      </w:r>
      <w:r>
        <w:rPr>
          <w:rFonts w:ascii="Arial" w:hAnsi="Arial"/>
          <w:sz w:val="20"/>
          <w:szCs w:val="20"/>
          <w:u w:val="thick"/>
        </w:rPr>
        <w:t>CAPACIDAD</w:t>
      </w:r>
      <w:r>
        <w:rPr>
          <w:rFonts w:ascii="Arial" w:hAnsi="Arial"/>
          <w:spacing w:val="-2"/>
          <w:sz w:val="20"/>
          <w:szCs w:val="20"/>
          <w:u w:val="thick"/>
        </w:rPr>
        <w:t xml:space="preserve"> </w:t>
      </w:r>
      <w:r>
        <w:rPr>
          <w:rFonts w:ascii="Arial" w:hAnsi="Arial"/>
          <w:sz w:val="20"/>
          <w:szCs w:val="20"/>
          <w:u w:val="thick"/>
        </w:rPr>
        <w:t>Y</w:t>
      </w:r>
      <w:r>
        <w:rPr>
          <w:rFonts w:ascii="Arial" w:hAnsi="Arial"/>
          <w:spacing w:val="-2"/>
          <w:sz w:val="20"/>
          <w:szCs w:val="20"/>
          <w:u w:val="thick"/>
        </w:rPr>
        <w:t xml:space="preserve"> </w:t>
      </w:r>
      <w:r>
        <w:rPr>
          <w:rFonts w:ascii="Arial" w:hAnsi="Arial"/>
          <w:sz w:val="20"/>
          <w:szCs w:val="20"/>
          <w:u w:val="thick"/>
        </w:rPr>
        <w:t>DE</w:t>
      </w:r>
      <w:r>
        <w:rPr>
          <w:rFonts w:ascii="Arial" w:hAnsi="Arial"/>
          <w:spacing w:val="-2"/>
          <w:sz w:val="20"/>
          <w:szCs w:val="20"/>
          <w:u w:val="thick"/>
        </w:rPr>
        <w:t xml:space="preserve"> </w:t>
      </w:r>
      <w:r>
        <w:rPr>
          <w:rFonts w:ascii="Arial" w:hAnsi="Arial"/>
          <w:sz w:val="20"/>
          <w:szCs w:val="20"/>
          <w:u w:val="thick"/>
        </w:rPr>
        <w:t>COMPATIBILIDAD</w:t>
      </w:r>
    </w:p>
    <w:p w14:paraId="71776A99" w14:textId="77777777" w:rsidR="003A085A" w:rsidRDefault="003A085A">
      <w:pPr>
        <w:pStyle w:val="Textbody"/>
        <w:spacing w:before="1" w:after="0"/>
        <w:rPr>
          <w:b/>
          <w:sz w:val="20"/>
          <w:szCs w:val="20"/>
        </w:rPr>
      </w:pPr>
    </w:p>
    <w:p w14:paraId="0D4175DB" w14:textId="77777777" w:rsidR="003A085A" w:rsidRDefault="00FF2A1F">
      <w:pPr>
        <w:pStyle w:val="Textbody"/>
        <w:spacing w:before="93" w:after="0"/>
        <w:ind w:left="161" w:right="1173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Requisitos de capacidad establecidos en el Reglamento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3/1995 de 7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junio,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Jueces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Paz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(B.O.E.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13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julio),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relación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artículo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303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59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Orgánica del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Poder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Judicial.</w:t>
      </w:r>
    </w:p>
    <w:p w14:paraId="23531938" w14:textId="77777777" w:rsidR="003A085A" w:rsidRDefault="00FF2A1F">
      <w:pPr>
        <w:pStyle w:val="Textbody"/>
        <w:ind w:left="161" w:right="117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Incompatibilidades y prohibiciones reguladas en los artículos 389 a 397 de 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Orgánica del Poder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Judicial (en lo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resulte 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aplicación):</w:t>
      </w:r>
    </w:p>
    <w:p w14:paraId="45FB37D5" w14:textId="77777777" w:rsidR="003A085A" w:rsidRDefault="003A085A">
      <w:pPr>
        <w:pStyle w:val="Textbody"/>
        <w:spacing w:before="9" w:after="0"/>
        <w:jc w:val="center"/>
        <w:rPr>
          <w:sz w:val="20"/>
          <w:szCs w:val="20"/>
        </w:rPr>
      </w:pPr>
    </w:p>
    <w:p w14:paraId="5199D2F3" w14:textId="77777777" w:rsidR="003A085A" w:rsidRDefault="00FF2A1F">
      <w:pPr>
        <w:pStyle w:val="Textbody"/>
        <w:ind w:left="161" w:right="1765" w:firstLine="566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todo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caso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tendrán</w:t>
      </w:r>
      <w:r>
        <w:rPr>
          <w:spacing w:val="11"/>
          <w:sz w:val="20"/>
          <w:szCs w:val="20"/>
        </w:rPr>
        <w:t xml:space="preserve"> </w:t>
      </w:r>
      <w:r>
        <w:rPr>
          <w:b/>
          <w:sz w:val="20"/>
          <w:szCs w:val="20"/>
          <w:u w:val="thick"/>
        </w:rPr>
        <w:t>compatibilidad</w:t>
      </w:r>
      <w:r>
        <w:rPr>
          <w:b/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ejercicio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las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siguientes</w:t>
      </w:r>
      <w:r>
        <w:rPr>
          <w:spacing w:val="-59"/>
          <w:sz w:val="20"/>
          <w:szCs w:val="20"/>
        </w:rPr>
        <w:t xml:space="preserve"> </w:t>
      </w:r>
      <w:r>
        <w:rPr>
          <w:sz w:val="20"/>
          <w:szCs w:val="20"/>
        </w:rPr>
        <w:t>actividades:</w:t>
      </w:r>
    </w:p>
    <w:p w14:paraId="153E95B0" w14:textId="77777777" w:rsidR="003A085A" w:rsidRDefault="003A085A">
      <w:pPr>
        <w:pStyle w:val="Textbody"/>
        <w:spacing w:before="3" w:after="0"/>
        <w:jc w:val="both"/>
        <w:rPr>
          <w:sz w:val="20"/>
          <w:szCs w:val="20"/>
        </w:rPr>
      </w:pPr>
    </w:p>
    <w:p w14:paraId="1D013983" w14:textId="77777777" w:rsidR="003A085A" w:rsidRDefault="00FF2A1F">
      <w:pPr>
        <w:pStyle w:val="Prrafodelista"/>
        <w:numPr>
          <w:ilvl w:val="0"/>
          <w:numId w:val="6"/>
        </w:numPr>
        <w:tabs>
          <w:tab w:val="left" w:pos="841"/>
        </w:tabs>
        <w:spacing w:line="252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dedicación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docencia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investigación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jurídica.</w:t>
      </w:r>
    </w:p>
    <w:p w14:paraId="53080F62" w14:textId="77777777" w:rsidR="003A085A" w:rsidRDefault="00FF2A1F">
      <w:pPr>
        <w:pStyle w:val="Prrafodelista"/>
        <w:numPr>
          <w:ilvl w:val="0"/>
          <w:numId w:val="4"/>
        </w:numPr>
        <w:tabs>
          <w:tab w:val="left" w:pos="705"/>
        </w:tabs>
        <w:ind w:left="161" w:right="1149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ejercicio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actividades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profesionales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mercantiles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impliquen</w:t>
      </w:r>
      <w:r>
        <w:rPr>
          <w:rFonts w:ascii="Arial" w:hAnsi="Arial"/>
          <w:spacing w:val="-5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asesoramiento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jurídico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ningún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tipo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y</w:t>
      </w:r>
      <w:r>
        <w:rPr>
          <w:rFonts w:ascii="Arial" w:hAnsi="Arial"/>
          <w:spacing w:val="1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que,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por</w:t>
      </w:r>
      <w:r>
        <w:rPr>
          <w:rFonts w:ascii="Arial" w:hAnsi="Arial"/>
          <w:spacing w:val="1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naturaleza,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sean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susceptibles</w:t>
      </w:r>
      <w:r>
        <w:rPr>
          <w:rFonts w:ascii="Arial" w:hAnsi="Arial"/>
          <w:spacing w:val="-5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 impedir o menoscabar su imparcialidad o independencia ni puedan interferir en 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estricto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cumplimiento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los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deberes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judiciales.</w:t>
      </w:r>
    </w:p>
    <w:p w14:paraId="774316AA" w14:textId="77777777" w:rsidR="003A085A" w:rsidRDefault="00FF2A1F">
      <w:pPr>
        <w:pStyle w:val="Textbody"/>
        <w:spacing w:before="1" w:after="0"/>
        <w:ind w:left="161" w:right="1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es necesario ser licenciado en Derecho según el art. 102 </w:t>
      </w:r>
      <w:r>
        <w:rPr>
          <w:sz w:val="20"/>
          <w:szCs w:val="20"/>
        </w:rPr>
        <w:t>de la ley del Poder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Judicial,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el art.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13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Reglamento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3/1995.</w:t>
      </w:r>
    </w:p>
    <w:p w14:paraId="63C95F75" w14:textId="77777777" w:rsidR="003A085A" w:rsidRDefault="003A085A">
      <w:pPr>
        <w:pStyle w:val="Textbody"/>
        <w:spacing w:before="8" w:after="0"/>
        <w:jc w:val="both"/>
        <w:rPr>
          <w:sz w:val="20"/>
          <w:szCs w:val="20"/>
        </w:rPr>
      </w:pPr>
    </w:p>
    <w:p w14:paraId="3F5FF454" w14:textId="77777777" w:rsidR="003A085A" w:rsidRDefault="00FF2A1F">
      <w:pPr>
        <w:pStyle w:val="Textbody"/>
        <w:ind w:left="161" w:right="115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Las causas de </w:t>
      </w:r>
      <w:r>
        <w:rPr>
          <w:b/>
          <w:sz w:val="20"/>
          <w:szCs w:val="20"/>
          <w:u w:val="thick"/>
        </w:rPr>
        <w:t>incapacidad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para el ingreso, según el art. 303 de la Ley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Orgánica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del Poder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Judicial,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son:</w:t>
      </w:r>
    </w:p>
    <w:p w14:paraId="5F2D18C6" w14:textId="77777777" w:rsidR="003A085A" w:rsidRDefault="003A085A">
      <w:pPr>
        <w:pStyle w:val="Textbody"/>
        <w:spacing w:before="2" w:after="0"/>
        <w:jc w:val="both"/>
        <w:rPr>
          <w:sz w:val="20"/>
          <w:szCs w:val="20"/>
        </w:rPr>
      </w:pPr>
    </w:p>
    <w:p w14:paraId="601C5119" w14:textId="77777777" w:rsidR="003A085A" w:rsidRDefault="00FF2A1F">
      <w:pPr>
        <w:pStyle w:val="Prrafodelista"/>
        <w:numPr>
          <w:ilvl w:val="0"/>
          <w:numId w:val="7"/>
        </w:numPr>
        <w:tabs>
          <w:tab w:val="left" w:pos="597"/>
        </w:tabs>
        <w:ind w:left="298" w:hanging="13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Estar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impedido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física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psíquicamente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para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función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judicial.</w:t>
      </w:r>
    </w:p>
    <w:p w14:paraId="39601EDF" w14:textId="77777777" w:rsidR="003A085A" w:rsidRDefault="00FF2A1F">
      <w:pPr>
        <w:pStyle w:val="Prrafodelista"/>
        <w:numPr>
          <w:ilvl w:val="0"/>
          <w:numId w:val="3"/>
        </w:numPr>
        <w:tabs>
          <w:tab w:val="left" w:pos="597"/>
        </w:tabs>
        <w:spacing w:before="2" w:line="252" w:lineRule="exact"/>
        <w:ind w:left="298" w:hanging="13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Estar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condenado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por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delito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doloso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mientras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hayan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obtenido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rehabilitación.</w:t>
      </w:r>
    </w:p>
    <w:p w14:paraId="378D3557" w14:textId="77777777" w:rsidR="003A085A" w:rsidRDefault="00FF2A1F">
      <w:pPr>
        <w:pStyle w:val="Prrafodelista"/>
        <w:numPr>
          <w:ilvl w:val="0"/>
          <w:numId w:val="3"/>
        </w:numPr>
        <w:tabs>
          <w:tab w:val="left" w:pos="472"/>
        </w:tabs>
        <w:ind w:right="115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Estar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procesado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inculpado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por</w:t>
      </w:r>
      <w:r>
        <w:rPr>
          <w:rFonts w:ascii="Arial" w:hAnsi="Arial"/>
          <w:spacing w:val="1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delito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doloso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tanto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sean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absueltos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dicte</w:t>
      </w:r>
      <w:r>
        <w:rPr>
          <w:rFonts w:ascii="Arial" w:hAnsi="Arial"/>
          <w:spacing w:val="-5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auto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sobreseimiento.</w:t>
      </w:r>
    </w:p>
    <w:p w14:paraId="3F442CC3" w14:textId="77777777" w:rsidR="003A085A" w:rsidRDefault="00FF2A1F">
      <w:pPr>
        <w:pStyle w:val="Prrafodelista"/>
        <w:numPr>
          <w:ilvl w:val="0"/>
          <w:numId w:val="3"/>
        </w:numPr>
        <w:tabs>
          <w:tab w:val="left" w:pos="597"/>
        </w:tabs>
        <w:ind w:left="298" w:hanging="13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estar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pleno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ejercicio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sus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derechos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civiles.</w:t>
      </w:r>
    </w:p>
    <w:p w14:paraId="35760CBB" w14:textId="77777777" w:rsidR="003A085A" w:rsidRDefault="003A085A">
      <w:pPr>
        <w:pStyle w:val="Textbody"/>
        <w:spacing w:before="2" w:after="0"/>
        <w:jc w:val="both"/>
        <w:rPr>
          <w:sz w:val="20"/>
          <w:szCs w:val="20"/>
        </w:rPr>
      </w:pPr>
    </w:p>
    <w:p w14:paraId="0CD33E40" w14:textId="77777777" w:rsidR="003A085A" w:rsidRDefault="00FF2A1F">
      <w:pPr>
        <w:pStyle w:val="Textbody"/>
        <w:spacing w:line="235" w:lineRule="auto"/>
        <w:ind w:left="161" w:right="1152" w:firstLine="708"/>
        <w:jc w:val="both"/>
        <w:rPr>
          <w:sz w:val="20"/>
          <w:szCs w:val="20"/>
        </w:rPr>
      </w:pPr>
      <w:r>
        <w:rPr>
          <w:sz w:val="20"/>
          <w:szCs w:val="20"/>
        </w:rPr>
        <w:t>- El cargo de Juez de Paz, según el artículo 389 de la Ley Orgánica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Poder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Judicial 6/85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julio,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</w:t>
      </w:r>
      <w:r>
        <w:rPr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  <w:u w:val="thick"/>
        </w:rPr>
        <w:t>incompatible</w:t>
      </w:r>
      <w:r>
        <w:rPr>
          <w:sz w:val="20"/>
          <w:szCs w:val="20"/>
        </w:rPr>
        <w:t>:</w:t>
      </w:r>
    </w:p>
    <w:p w14:paraId="1F07C856" w14:textId="77777777" w:rsidR="003A085A" w:rsidRDefault="003A085A">
      <w:pPr>
        <w:pStyle w:val="Textbody"/>
        <w:spacing w:before="2" w:after="0"/>
        <w:jc w:val="both"/>
        <w:rPr>
          <w:sz w:val="20"/>
          <w:szCs w:val="20"/>
        </w:rPr>
      </w:pPr>
    </w:p>
    <w:p w14:paraId="089D4FBB" w14:textId="77777777" w:rsidR="003A085A" w:rsidRDefault="00FF2A1F">
      <w:pPr>
        <w:pStyle w:val="Prrafodelista"/>
        <w:numPr>
          <w:ilvl w:val="0"/>
          <w:numId w:val="3"/>
        </w:numPr>
        <w:tabs>
          <w:tab w:val="left" w:pos="597"/>
        </w:tabs>
        <w:spacing w:line="252" w:lineRule="exact"/>
        <w:ind w:left="298" w:hanging="13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el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ejercicio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cualquier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otra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jurisdicción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ajena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poder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judicial.</w:t>
      </w:r>
    </w:p>
    <w:p w14:paraId="16086D29" w14:textId="77777777" w:rsidR="003A085A" w:rsidRDefault="00FF2A1F">
      <w:pPr>
        <w:pStyle w:val="Prrafodelista"/>
        <w:numPr>
          <w:ilvl w:val="0"/>
          <w:numId w:val="3"/>
        </w:numPr>
        <w:tabs>
          <w:tab w:val="left" w:pos="558"/>
        </w:tabs>
        <w:ind w:right="1148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cualquier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cargo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elección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popular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designación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política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Estado,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Comunidades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Autónomas,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provinciales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y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demás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entidades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locales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y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organismos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dependientes de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cualquiera de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ellos.</w:t>
      </w:r>
    </w:p>
    <w:p w14:paraId="5C508886" w14:textId="77777777" w:rsidR="003A085A" w:rsidRDefault="00FF2A1F">
      <w:pPr>
        <w:pStyle w:val="Prrafodelista"/>
        <w:numPr>
          <w:ilvl w:val="0"/>
          <w:numId w:val="3"/>
        </w:numPr>
        <w:tabs>
          <w:tab w:val="left" w:pos="465"/>
        </w:tabs>
        <w:spacing w:before="2"/>
        <w:ind w:right="115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los empleos o cargos dotados o retribuidos por la Admi</w:t>
      </w:r>
      <w:r>
        <w:rPr>
          <w:rFonts w:ascii="Arial" w:hAnsi="Arial"/>
          <w:sz w:val="20"/>
          <w:szCs w:val="20"/>
        </w:rPr>
        <w:t>nistración del Estado, las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Cortes Generales, la Casa Real, las Comunidades Autónomas, las Provincias, los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Municipios, y cualesquiera entidades, organismos o empresas dependientes de unas u</w:t>
      </w:r>
      <w:r>
        <w:rPr>
          <w:rFonts w:ascii="Arial" w:hAnsi="Arial"/>
          <w:spacing w:val="-5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otras.</w:t>
      </w:r>
    </w:p>
    <w:p w14:paraId="18925339" w14:textId="77777777" w:rsidR="003A085A" w:rsidRDefault="00FF2A1F">
      <w:pPr>
        <w:pStyle w:val="Prrafodelista"/>
        <w:numPr>
          <w:ilvl w:val="0"/>
          <w:numId w:val="3"/>
        </w:numPr>
        <w:tabs>
          <w:tab w:val="left" w:pos="484"/>
        </w:tabs>
        <w:ind w:right="115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los empleos de todas clases en los Tribunales y </w:t>
      </w:r>
      <w:r>
        <w:rPr>
          <w:rFonts w:ascii="Arial" w:hAnsi="Arial"/>
          <w:sz w:val="20"/>
          <w:szCs w:val="20"/>
        </w:rPr>
        <w:t>Juzgados de cualquier orden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jurisdiccional.</w:t>
      </w:r>
    </w:p>
    <w:p w14:paraId="408F83AE" w14:textId="77777777" w:rsidR="003A085A" w:rsidRDefault="00FF2A1F">
      <w:pPr>
        <w:pStyle w:val="Prrafodelista"/>
        <w:numPr>
          <w:ilvl w:val="0"/>
          <w:numId w:val="3"/>
        </w:numPr>
        <w:tabs>
          <w:tab w:val="left" w:pos="597"/>
        </w:tabs>
        <w:spacing w:line="252" w:lineRule="exact"/>
        <w:ind w:left="298" w:hanging="13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el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ejercicio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abogacía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y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procuraduría.</w:t>
      </w:r>
    </w:p>
    <w:p w14:paraId="5CBB791C" w14:textId="77777777" w:rsidR="003A085A" w:rsidRDefault="00FF2A1F">
      <w:pPr>
        <w:pStyle w:val="Standard"/>
        <w:numPr>
          <w:ilvl w:val="0"/>
          <w:numId w:val="3"/>
        </w:numPr>
        <w:tabs>
          <w:tab w:val="left" w:pos="597"/>
        </w:tabs>
        <w:spacing w:line="252" w:lineRule="exact"/>
        <w:ind w:left="298" w:hanging="138"/>
        <w:jc w:val="both"/>
        <w:rPr>
          <w:sz w:val="20"/>
          <w:szCs w:val="20"/>
        </w:rPr>
      </w:pPr>
      <w:r>
        <w:rPr>
          <w:sz w:val="20"/>
          <w:szCs w:val="20"/>
        </w:rPr>
        <w:t>Con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tipo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asesoramiento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jurídico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retribuido.</w:t>
      </w:r>
    </w:p>
    <w:sectPr w:rsidR="003A085A">
      <w:headerReference w:type="default" r:id="rId7"/>
      <w:footerReference w:type="default" r:id="rId8"/>
      <w:pgSz w:w="11906" w:h="16838"/>
      <w:pgMar w:top="2593" w:right="1417" w:bottom="1354" w:left="141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D011" w14:textId="77777777" w:rsidR="00FF2A1F" w:rsidRDefault="00FF2A1F">
      <w:r>
        <w:separator/>
      </w:r>
    </w:p>
  </w:endnote>
  <w:endnote w:type="continuationSeparator" w:id="0">
    <w:p w14:paraId="516F11D9" w14:textId="77777777" w:rsidR="00FF2A1F" w:rsidRDefault="00FF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91D9" w14:textId="77777777" w:rsidR="0028740A" w:rsidRDefault="00FF2A1F">
    <w:pPr>
      <w:pStyle w:val="Textbody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Espinosa de los Monteros</w:t>
    </w:r>
  </w:p>
  <w:p w14:paraId="2C49F86A" w14:textId="77777777" w:rsidR="0028740A" w:rsidRDefault="00FF2A1F">
    <w:pPr>
      <w:pStyle w:val="Textbody"/>
      <w:spacing w:after="0"/>
      <w:jc w:val="center"/>
      <w:rPr>
        <w:sz w:val="16"/>
        <w:szCs w:val="16"/>
      </w:rPr>
    </w:pPr>
    <w:r>
      <w:rPr>
        <w:sz w:val="16"/>
        <w:szCs w:val="16"/>
      </w:rPr>
      <w:t>Plaza Sancho García 1 - 2 Planta, Espinosa de los Monteros. 09560 (Burgos). Tfno. 947120002. Fax: 947120555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F9B4" w14:textId="77777777" w:rsidR="00FF2A1F" w:rsidRDefault="00FF2A1F">
      <w:r>
        <w:rPr>
          <w:color w:val="000000"/>
        </w:rPr>
        <w:ptab w:relativeTo="margin" w:alignment="center" w:leader="none"/>
      </w:r>
    </w:p>
  </w:footnote>
  <w:footnote w:type="continuationSeparator" w:id="0">
    <w:p w14:paraId="2DF2166D" w14:textId="77777777" w:rsidR="00FF2A1F" w:rsidRDefault="00FF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6F6E" w14:textId="77777777" w:rsidR="0028740A" w:rsidRDefault="00FF2A1F">
    <w:pPr>
      <w:pStyle w:val="Encabezado"/>
    </w:pPr>
    <w:r>
      <w:rPr>
        <w:noProof/>
      </w:rPr>
      <w:drawing>
        <wp:inline distT="0" distB="0" distL="0" distR="0" wp14:anchorId="6BE551D9" wp14:editId="5781D449">
          <wp:extent cx="434880" cy="698400"/>
          <wp:effectExtent l="0" t="0" r="3270" b="645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880" cy="698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7D8895" w14:textId="77777777" w:rsidR="0028740A" w:rsidRDefault="00FF2A1F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Ayuntamiento de Espinosa de los Monteros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63ED"/>
    <w:multiLevelType w:val="multilevel"/>
    <w:tmpl w:val="80EC70DC"/>
    <w:styleLink w:val="WWNum1"/>
    <w:lvl w:ilvl="0">
      <w:numFmt w:val="bullet"/>
      <w:lvlText w:val=""/>
      <w:lvlJc w:val="left"/>
      <w:pPr>
        <w:ind w:left="426" w:hanging="320"/>
      </w:pPr>
      <w:rPr>
        <w:rFonts w:ascii="Wingdings" w:eastAsia="Wingdings" w:hAnsi="Wingdings" w:cs="Wingdings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334" w:hanging="32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249" w:hanging="32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4" w:hanging="32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79" w:hanging="32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994" w:hanging="32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08" w:hanging="32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23" w:hanging="32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38" w:hanging="320"/>
      </w:pPr>
      <w:rPr>
        <w:lang w:val="es-ES" w:eastAsia="en-US" w:bidi="ar-SA"/>
      </w:rPr>
    </w:lvl>
  </w:abstractNum>
  <w:abstractNum w:abstractNumId="1" w15:restartNumberingAfterBreak="0">
    <w:nsid w:val="1BA83AAD"/>
    <w:multiLevelType w:val="multilevel"/>
    <w:tmpl w:val="7F6E2CAE"/>
    <w:styleLink w:val="WWNum2"/>
    <w:lvl w:ilvl="0">
      <w:numFmt w:val="bullet"/>
      <w:lvlText w:val=""/>
      <w:lvlJc w:val="left"/>
      <w:pPr>
        <w:ind w:left="429" w:hanging="322"/>
      </w:pPr>
      <w:rPr>
        <w:rFonts w:ascii="Wingdings" w:eastAsia="Wingdings" w:hAnsi="Wingdings" w:cs="Wingdings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334" w:hanging="32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249" w:hanging="32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4" w:hanging="32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79" w:hanging="32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994" w:hanging="32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08" w:hanging="32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23" w:hanging="32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38" w:hanging="322"/>
      </w:pPr>
      <w:rPr>
        <w:lang w:val="es-ES" w:eastAsia="en-US" w:bidi="ar-SA"/>
      </w:rPr>
    </w:lvl>
  </w:abstractNum>
  <w:abstractNum w:abstractNumId="2" w15:restartNumberingAfterBreak="0">
    <w:nsid w:val="323C6DFA"/>
    <w:multiLevelType w:val="multilevel"/>
    <w:tmpl w:val="B7C82BA4"/>
    <w:styleLink w:val="WWNum4"/>
    <w:lvl w:ilvl="0">
      <w:numFmt w:val="bullet"/>
      <w:lvlText w:val="-"/>
      <w:lvlJc w:val="left"/>
      <w:pPr>
        <w:ind w:left="161" w:hanging="137"/>
      </w:pPr>
      <w:rPr>
        <w:rFonts w:ascii="Arial MT" w:eastAsia="Arial MT" w:hAnsi="Arial MT" w:cs="Arial MT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126" w:hanging="13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092" w:hanging="13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058" w:hanging="13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24" w:hanging="13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990" w:hanging="13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56" w:hanging="13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22" w:hanging="13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888" w:hanging="137"/>
      </w:pPr>
      <w:rPr>
        <w:lang w:val="es-ES" w:eastAsia="en-US" w:bidi="ar-SA"/>
      </w:rPr>
    </w:lvl>
  </w:abstractNum>
  <w:abstractNum w:abstractNumId="3" w15:restartNumberingAfterBreak="0">
    <w:nsid w:val="531469E3"/>
    <w:multiLevelType w:val="multilevel"/>
    <w:tmpl w:val="D9FE5CE8"/>
    <w:styleLink w:val="WWNum3"/>
    <w:lvl w:ilvl="0">
      <w:start w:val="1"/>
      <w:numFmt w:val="lowerLetter"/>
      <w:lvlText w:val="%1)"/>
      <w:lvlJc w:val="left"/>
      <w:pPr>
        <w:ind w:left="420" w:hanging="260"/>
      </w:pPr>
      <w:rPr>
        <w:rFonts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420" w:hanging="2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464" w:hanging="2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508" w:hanging="2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53" w:hanging="2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97" w:hanging="2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42" w:hanging="2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86" w:hanging="2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31" w:hanging="260"/>
      </w:pPr>
      <w:rPr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/>
  </w:num>
  <w:num w:numId="6">
    <w:abstractNumId w:val="3"/>
    <w:lvlOverride w:ilvl="0">
      <w:startOverride w:val="1"/>
    </w:lvlOverride>
  </w:num>
  <w:num w:numId="7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085A"/>
    <w:rsid w:val="000E5E66"/>
    <w:rsid w:val="003A085A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417"/>
  <w15:docId w15:val="{F428246C-E92C-4DF6-A7FC-D24D032E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user"/>
    <w:next w:val="Textbody"/>
    <w:uiPriority w:val="9"/>
    <w:qFormat/>
    <w:pPr>
      <w:outlineLvl w:val="0"/>
    </w:pPr>
    <w:rPr>
      <w:rFonts w:ascii="Liberation Sans Unicode MS" w:eastAsia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DejaVu Sans" w:hAnsi="Arial" w:cs="DejaVu Sans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283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HorizontalLineuser">
    <w:name w:val="Horizontal Line (user)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user">
    <w:name w:val="Table Contents (user)"/>
    <w:basedOn w:val="Textbody"/>
    <w:pPr>
      <w:spacing w:after="0"/>
    </w:pPr>
  </w:style>
  <w:style w:type="paragraph" w:customStyle="1" w:styleId="HeaderandFooter">
    <w:name w:val="Header and Footer"/>
    <w:basedOn w:val="Standard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eParagraph">
    <w:name w:val="Table Paragraph"/>
    <w:basedOn w:val="Standard"/>
    <w:rPr>
      <w:rFonts w:ascii="Arial MT" w:eastAsia="Arial MT" w:hAnsi="Arial MT" w:cs="Arial MT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rrafodelista">
    <w:name w:val="List Paragraph"/>
    <w:basedOn w:val="Standard"/>
    <w:pPr>
      <w:ind w:left="298" w:hanging="138"/>
      <w:jc w:val="both"/>
    </w:pPr>
    <w:rPr>
      <w:rFonts w:ascii="Arial MT" w:eastAsia="Arial MT" w:hAnsi="Arial MT" w:cs="Arial MT"/>
      <w:lang w:eastAsia="en-US" w:bidi="ar-SA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">
    <w:name w:val="ListLabel 4"/>
    <w:rPr>
      <w:rFonts w:eastAsia="Wingdings" w:cs="Wingdings"/>
      <w:w w:val="100"/>
      <w:sz w:val="22"/>
      <w:szCs w:val="22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1">
    <w:name w:val="ListLabel 1"/>
    <w:rPr>
      <w:rFonts w:eastAsia="Arial MT" w:cs="Arial MT"/>
      <w:w w:val="100"/>
      <w:sz w:val="22"/>
      <w:szCs w:val="22"/>
      <w:lang w:val="es-ES" w:eastAsia="en-US" w:bidi="ar-SA"/>
    </w:rPr>
  </w:style>
  <w:style w:type="character" w:customStyle="1" w:styleId="ListLabel3">
    <w:name w:val="ListLabel 3"/>
    <w:rPr>
      <w:rFonts w:eastAsia="Arial MT" w:cs="Arial MT"/>
      <w:spacing w:val="-1"/>
      <w:w w:val="100"/>
      <w:sz w:val="22"/>
      <w:szCs w:val="22"/>
      <w:lang w:val="es-ES" w:eastAsia="en-US" w:bidi="ar-SA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4">
    <w:name w:val="WWNum4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 Espinosa</dc:creator>
  <cp:lastModifiedBy>Vanesa</cp:lastModifiedBy>
  <cp:revision>1</cp:revision>
  <dcterms:created xsi:type="dcterms:W3CDTF">2026-03-24T07:20:00Z</dcterms:created>
  <dcterms:modified xsi:type="dcterms:W3CDTF">2026-03-24T07:20:00Z</dcterms:modified>
</cp:coreProperties>
</file>